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6C" w:rsidRPr="00F03D74" w:rsidRDefault="00BC0B8F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Anexa nr. 7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5811"/>
        <w:gridCol w:w="2906"/>
      </w:tblGrid>
      <w:tr w:rsidR="00C63116" w:rsidRPr="00F03D74" w:rsidTr="00C63116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:rsidR="00C63116" w:rsidRPr="00F03D74" w:rsidRDefault="00E20CF7" w:rsidP="00C95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val="hu-HU" w:eastAsia="hu-HU"/>
              </w:rPr>
              <w:drawing>
                <wp:inline distT="0" distB="0" distL="0" distR="0">
                  <wp:extent cx="853440" cy="1138581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erKL2_216x32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860" cy="114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264ED1">
              <w:rPr>
                <w:rFonts w:ascii="Times New Roman" w:hAnsi="Times New Roman" w:cs="Times New Roman"/>
                <w:noProof/>
                <w:lang w:eastAsia="ro-R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762.35pt;margin-top:11.1pt;width:68.85pt;height:23.65pt;z-index:251673600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" o:allowincell="f" filled="f" strokeweight=".25pt">
                  <v:textbox inset="10.8pt,7.2pt,10.8pt,7.2pt">
                    <w:txbxContent>
                      <w:p w:rsidR="00C63116" w:rsidRPr="00EB4D18" w:rsidRDefault="00C63116" w:rsidP="00C63116">
                        <w:pPr>
                          <w:spacing w:after="0" w:line="360" w:lineRule="auto"/>
                          <w:jc w:val="center"/>
                          <w:rPr>
                            <w:rFonts w:ascii="Cambria" w:eastAsia="Times New Roman" w:hAnsi="Cambria"/>
                            <w:iCs/>
                            <w:sz w:val="18"/>
                            <w:szCs w:val="28"/>
                          </w:rPr>
                        </w:pPr>
                        <w:r w:rsidRPr="00EB4D18">
                          <w:rPr>
                            <w:rFonts w:ascii="Cambria" w:eastAsia="Times New Roman" w:hAnsi="Cambria"/>
                            <w:iCs/>
                            <w:sz w:val="18"/>
                            <w:szCs w:val="28"/>
                          </w:rPr>
                          <w:t>Anexa nr. 3</w:t>
                        </w:r>
                      </w:p>
                    </w:txbxContent>
                  </v:textbox>
                  <w10:wrap type="square" anchorx="page" anchory="page"/>
                </v:shape>
              </w:pict>
            </w:r>
          </w:p>
        </w:tc>
        <w:tc>
          <w:tcPr>
            <w:tcW w:w="2788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Cmsor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F03D74"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 w:rsidR="00C63116" w:rsidRPr="00E20CF7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0C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Județul  </w:t>
            </w:r>
            <w:r w:rsidR="00E20CF7" w:rsidRPr="00E20CF7">
              <w:rPr>
                <w:rFonts w:ascii="Times New Roman" w:hAnsi="Times New Roman" w:cs="Times New Roman"/>
                <w:b/>
                <w:sz w:val="18"/>
                <w:szCs w:val="18"/>
              </w:rPr>
              <w:t>Covasna</w:t>
            </w:r>
          </w:p>
          <w:p w:rsidR="00C63116" w:rsidRPr="00E20CF7" w:rsidRDefault="00E20CF7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C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Orașul Covasna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...........................................................................................................</w:t>
            </w:r>
          </w:p>
          <w:p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Codul de înregistrare fiscală: …………..…... </w:t>
            </w:r>
          </w:p>
          <w:p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D74">
              <w:rPr>
                <w:rFonts w:ascii="Times New Roman" w:hAnsi="Times New Roman" w:cs="Times New Roman"/>
                <w:sz w:val="16"/>
              </w:rPr>
              <w:t>Adresă/Cont IBAN/tel/fax/e-mail</w:t>
            </w:r>
          </w:p>
        </w:tc>
        <w:tc>
          <w:tcPr>
            <w:tcW w:w="1394" w:type="pct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="002B1C1A">
              <w:rPr>
                <w:rFonts w:ascii="Times New Roman" w:hAnsi="Times New Roman" w:cs="Times New Roman"/>
                <w:b/>
              </w:rPr>
              <w:t>ITL – 007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18053C">
              <w:rPr>
                <w:rFonts w:ascii="Times New Roman" w:hAnsi="Times New Roman" w:cs="Times New Roman"/>
              </w:rPr>
              <w:t>înreg….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A53465" w:rsidRPr="00F03D74" w:rsidTr="00A53465">
        <w:trPr>
          <w:trHeight w:val="321"/>
        </w:trPr>
        <w:tc>
          <w:tcPr>
            <w:tcW w:w="5000" w:type="pct"/>
            <w:gridSpan w:val="3"/>
            <w:shd w:val="clear" w:color="auto" w:fill="F2F2F2"/>
            <w:vAlign w:val="center"/>
          </w:tcPr>
          <w:p w:rsidR="00A53465" w:rsidRPr="00F03D74" w:rsidRDefault="00A53465" w:rsidP="00C63116">
            <w:pPr>
              <w:pStyle w:val="Cmsor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sz w:val="16"/>
                <w:szCs w:val="16"/>
              </w:rPr>
              <w:t>Numărul de rol nominal unic</w:t>
            </w:r>
          </w:p>
        </w:tc>
      </w:tr>
      <w:tr w:rsidR="00C63116" w:rsidRPr="00F03D74" w:rsidTr="00C63116">
        <w:trPr>
          <w:trHeight w:val="738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DECLARAȚIE FISCALĂ</w:t>
            </w:r>
            <w:r w:rsidRPr="00F03D74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</w:pPr>
            <w:r w:rsidRPr="00F03D74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PENTRU STABILIREA </w:t>
            </w:r>
            <w:r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IMPOZITULUI/TAXEI PE MIJLOACELE DE TRANSPORT </w:t>
            </w:r>
            <w:r w:rsidR="000A5A7D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 APĂ AFLATE ÎN PROPRIETATEA</w:t>
            </w:r>
          </w:p>
          <w:p w:rsidR="00C63116" w:rsidRPr="00F03D74" w:rsidRDefault="00264ED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o-RO"/>
              </w:rPr>
              <w:pict>
                <v:rect id="Rectangle 6" o:spid="_x0000_s1031" style="position:absolute;left:0;text-align:left;margin-left:152.35pt;margin-top:0;width:7.15pt;height:7.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"/>
              </w:pict>
            </w:r>
            <w:r>
              <w:rPr>
                <w:rFonts w:ascii="Times New Roman" w:hAnsi="Times New Roman" w:cs="Times New Roman"/>
                <w:b/>
                <w:noProof/>
                <w:lang w:eastAsia="ro-RO"/>
              </w:rPr>
              <w:pict>
                <v:rect id="Rectangle 7" o:spid="_x0000_s1030" style="position:absolute;left:0;text-align:left;margin-left:249.7pt;margin-top:.4pt;width:7.15pt;height:7.1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</w:pic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persoane </w:t>
            </w:r>
            <w:r w:rsidR="000A5A7D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lor 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fizice  (PF)             persoane</w:t>
            </w:r>
            <w:r w:rsidR="000A5A7D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lor 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:rsidR="00462B6C" w:rsidRPr="00F03D74" w:rsidRDefault="00264ED1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lang w:eastAsia="ro-RO"/>
        </w:rPr>
        <w:pict>
          <v:rect id="Rectangle 9" o:spid="_x0000_s1029" style="position:absolute;left:0;text-align:left;margin-left:188.55pt;margin-top:2.1pt;width:7.15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"/>
        </w:pict>
      </w:r>
      <w:r>
        <w:rPr>
          <w:rFonts w:ascii="Times New Roman" w:hAnsi="Times New Roman" w:cs="Times New Roman"/>
          <w:b/>
          <w:noProof/>
          <w:lang w:eastAsia="ro-RO"/>
        </w:rPr>
        <w:pict>
          <v:rect id="Rectangle 8" o:spid="_x0000_s1028" style="position:absolute;left:0;text-align:left;margin-left:96.6pt;margin-top:1.65pt;width:7.1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"/>
        </w:pict>
      </w:r>
      <w:r w:rsidR="00462B6C" w:rsidRPr="00F03D74">
        <w:rPr>
          <w:rFonts w:ascii="Times New Roman" w:hAnsi="Times New Roman" w:cs="Times New Roman"/>
          <w:sz w:val="20"/>
          <w:szCs w:val="20"/>
        </w:rPr>
        <w:t>Subsemnatul    Contribuabilul PF/   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:rsidR="00462B6C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:rsidR="00462B6C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</w:t>
      </w:r>
      <w:r w:rsidR="002B1C1A">
        <w:rPr>
          <w:rFonts w:ascii="Times New Roman" w:hAnsi="Times New Roman" w:cs="Times New Roman"/>
          <w:sz w:val="20"/>
          <w:szCs w:val="20"/>
        </w:rPr>
        <w:t xml:space="preserve"> pe apă</w:t>
      </w:r>
      <w:r w:rsidRPr="00F03D7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7147"/>
        <w:gridCol w:w="2741"/>
      </w:tblGrid>
      <w:tr w:rsidR="002B1C1A" w:rsidRPr="002476AB" w:rsidTr="00E4377A">
        <w:tc>
          <w:tcPr>
            <w:tcW w:w="256" w:type="pct"/>
            <w:tcBorders>
              <w:top w:val="single" w:sz="18" w:space="0" w:color="auto"/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3429" w:type="pct"/>
            <w:tcBorders>
              <w:top w:val="single" w:sz="18" w:space="0" w:color="auto"/>
              <w:bottom w:val="single" w:sz="18" w:space="0" w:color="auto"/>
            </w:tcBorders>
          </w:tcPr>
          <w:p w:rsidR="002B1C1A" w:rsidRPr="002476AB" w:rsidRDefault="00B86DFA" w:rsidP="00B8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Marc</w:t>
            </w:r>
            <w:r w:rsidR="00E4377A">
              <w:rPr>
                <w:rFonts w:ascii="Times New Roman" w:hAnsi="Times New Roman" w:cs="Times New Roman"/>
                <w:sz w:val="18"/>
              </w:rPr>
              <w:t>a</w:t>
            </w:r>
            <w:r>
              <w:rPr>
                <w:rFonts w:ascii="Times New Roman" w:hAnsi="Times New Roman" w:cs="Times New Roman"/>
                <w:sz w:val="18"/>
              </w:rPr>
              <w:t>,</w:t>
            </w:r>
            <w:r w:rsidR="002B1C1A" w:rsidRPr="002476AB">
              <w:rPr>
                <w:rFonts w:ascii="Times New Roman" w:hAnsi="Times New Roman" w:cs="Times New Roman"/>
                <w:sz w:val="18"/>
              </w:rPr>
              <w:t xml:space="preserve"> tipul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E4377A">
              <w:rPr>
                <w:rFonts w:ascii="Times New Roman" w:hAnsi="Times New Roman" w:cs="Times New Roman"/>
                <w:sz w:val="18"/>
              </w:rPr>
              <w:t>serie motor și lungime</w:t>
            </w:r>
          </w:p>
        </w:tc>
        <w:tc>
          <w:tcPr>
            <w:tcW w:w="131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</w:tr>
      <w:tr w:rsidR="002B1C1A" w:rsidRPr="002476AB" w:rsidTr="00E4377A">
        <w:tc>
          <w:tcPr>
            <w:tcW w:w="256" w:type="pct"/>
            <w:tcBorders>
              <w:top w:val="single" w:sz="18" w:space="0" w:color="auto"/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1</w:t>
            </w:r>
          </w:p>
        </w:tc>
        <w:tc>
          <w:tcPr>
            <w:tcW w:w="3429" w:type="pct"/>
            <w:tcBorders>
              <w:top w:val="single" w:sz="18" w:space="0" w:color="auto"/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2</w:t>
            </w:r>
          </w:p>
        </w:tc>
        <w:tc>
          <w:tcPr>
            <w:tcW w:w="131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3</w:t>
            </w:r>
          </w:p>
        </w:tc>
      </w:tr>
      <w:tr w:rsidR="002B1C1A" w:rsidRPr="002476AB" w:rsidTr="002B1C1A">
        <w:tc>
          <w:tcPr>
            <w:tcW w:w="5000" w:type="pct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Luntre, bărci fără motor, folosite pentru pescuit şi uz   personal</w:t>
            </w:r>
          </w:p>
        </w:tc>
      </w:tr>
      <w:tr w:rsidR="002B1C1A" w:rsidRPr="002476AB" w:rsidTr="00E4377A">
        <w:tc>
          <w:tcPr>
            <w:tcW w:w="256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3429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2B1C1A"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Bărci fără motor, folosite în alte scopuri</w:t>
            </w:r>
          </w:p>
        </w:tc>
      </w:tr>
      <w:tr w:rsidR="002B1C1A" w:rsidRPr="002476AB" w:rsidTr="00E4377A">
        <w:tc>
          <w:tcPr>
            <w:tcW w:w="256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  <w:tcBorders>
              <w:bottom w:val="single" w:sz="18" w:space="0" w:color="auto"/>
            </w:tcBorders>
          </w:tcPr>
          <w:p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2B1C1A"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 xml:space="preserve">Bărci cu motor                                                    </w:t>
            </w:r>
          </w:p>
        </w:tc>
      </w:tr>
      <w:tr w:rsidR="002B1C1A" w:rsidRPr="002476AB" w:rsidTr="00E4377A">
        <w:tc>
          <w:tcPr>
            <w:tcW w:w="256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  <w:tcBorders>
              <w:bottom w:val="single" w:sz="18" w:space="0" w:color="auto"/>
            </w:tcBorders>
          </w:tcPr>
          <w:p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2B1C1A"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Nave de sport şi agrement</w:t>
            </w:r>
          </w:p>
        </w:tc>
      </w:tr>
      <w:tr w:rsidR="002B1C1A" w:rsidRPr="002476AB" w:rsidTr="00E4377A">
        <w:tc>
          <w:tcPr>
            <w:tcW w:w="256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  <w:tcBorders>
              <w:bottom w:val="single" w:sz="18" w:space="0" w:color="auto"/>
            </w:tcBorders>
          </w:tcPr>
          <w:p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2B1C1A"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 xml:space="preserve">Scutere de apă                                                    </w:t>
            </w:r>
          </w:p>
        </w:tc>
      </w:tr>
      <w:tr w:rsidR="002B1C1A" w:rsidRPr="002476AB" w:rsidTr="00E4377A">
        <w:tc>
          <w:tcPr>
            <w:tcW w:w="256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  <w:tcBorders>
              <w:bottom w:val="single" w:sz="18" w:space="0" w:color="auto"/>
            </w:tcBorders>
          </w:tcPr>
          <w:p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462B6C" w:rsidRPr="006D574E" w:rsidRDefault="00462B6C" w:rsidP="00C6311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39"/>
        <w:gridCol w:w="1113"/>
        <w:gridCol w:w="1417"/>
        <w:gridCol w:w="1559"/>
        <w:gridCol w:w="1528"/>
        <w:gridCol w:w="1132"/>
      </w:tblGrid>
      <w:tr w:rsidR="002B1C1A" w:rsidRPr="00F03D74" w:rsidTr="00A53465">
        <w:trPr>
          <w:cantSplit/>
          <w:trHeight w:val="797"/>
        </w:trPr>
        <w:tc>
          <w:tcPr>
            <w:tcW w:w="256" w:type="pct"/>
            <w:tcBorders>
              <w:bottom w:val="single" w:sz="18" w:space="0" w:color="auto"/>
            </w:tcBorders>
          </w:tcPr>
          <w:p w:rsidR="002B1C1A" w:rsidRPr="00F03D74" w:rsidRDefault="002B1C1A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  <w:vAlign w:val="center"/>
          </w:tcPr>
          <w:p w:rsidR="002B1C1A" w:rsidRPr="002B1C1A" w:rsidRDefault="002B1C1A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Remorchere și împingătoare</w:t>
            </w:r>
          </w:p>
          <w:p w:rsidR="002B1C1A" w:rsidRPr="00F03D74" w:rsidRDefault="002B1C1A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B1C1A" w:rsidRPr="00F03D74" w:rsidRDefault="002B1C1A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680" w:type="pct"/>
            <w:tcBorders>
              <w:bottom w:val="single" w:sz="18" w:space="0" w:color="auto"/>
            </w:tcBorders>
          </w:tcPr>
          <w:p w:rsidR="002B1C1A" w:rsidRPr="002B1C1A" w:rsidRDefault="002B1C1A" w:rsidP="001167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până la 500 CP inclusiv</w:t>
            </w: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:rsidR="002B1C1A" w:rsidRPr="002B1C1A" w:rsidRDefault="002B1C1A" w:rsidP="001167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peste 500 CP şi până la 2.000 CP inclusiv</w:t>
            </w:r>
          </w:p>
        </w:tc>
        <w:tc>
          <w:tcPr>
            <w:tcW w:w="733" w:type="pct"/>
            <w:tcBorders>
              <w:bottom w:val="single" w:sz="18" w:space="0" w:color="auto"/>
              <w:right w:val="single" w:sz="4" w:space="0" w:color="auto"/>
            </w:tcBorders>
          </w:tcPr>
          <w:p w:rsidR="002B1C1A" w:rsidRPr="002B1C1A" w:rsidRDefault="002B1C1A" w:rsidP="001167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peste 2.000 CP şi până la 4.000 CP inclusiv</w:t>
            </w:r>
          </w:p>
        </w:tc>
        <w:tc>
          <w:tcPr>
            <w:tcW w:w="54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B1C1A" w:rsidRDefault="002B1C1A" w:rsidP="001167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peste 4.000 CP</w:t>
            </w:r>
          </w:p>
        </w:tc>
      </w:tr>
      <w:tr w:rsidR="00F03D74" w:rsidRPr="002476AB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680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733" w:type="pct"/>
            <w:tcBorders>
              <w:bottom w:val="single" w:sz="4" w:space="0" w:color="auto"/>
              <w:right w:val="single" w:sz="4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:rsidTr="00A53465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8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3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A53465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8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3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3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3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3683"/>
        <w:gridCol w:w="1276"/>
        <w:gridCol w:w="3125"/>
        <w:gridCol w:w="1803"/>
      </w:tblGrid>
      <w:tr w:rsidR="00A53465" w:rsidRPr="002B1C1A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767" w:type="pct"/>
            <w:tcBorders>
              <w:bottom w:val="single" w:sz="18" w:space="0" w:color="auto"/>
            </w:tcBorders>
          </w:tcPr>
          <w:p w:rsidR="00A53465" w:rsidRPr="00A53465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53465">
              <w:rPr>
                <w:rFonts w:ascii="Times New Roman" w:hAnsi="Times New Roman" w:cs="Times New Roman"/>
                <w:b/>
                <w:sz w:val="18"/>
              </w:rPr>
              <w:t xml:space="preserve">Vapoare - pentru fiecare 1.000 tdw sau fracţiune din acesta       </w:t>
            </w:r>
          </w:p>
        </w:tc>
        <w:tc>
          <w:tcPr>
            <w:tcW w:w="612" w:type="pct"/>
            <w:tcBorders>
              <w:bottom w:val="single" w:sz="18" w:space="0" w:color="auto"/>
            </w:tcBorders>
          </w:tcPr>
          <w:p w:rsidR="00A53465" w:rsidRPr="00F03D74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1499" w:type="pct"/>
            <w:tcBorders>
              <w:bottom w:val="single" w:sz="18" w:space="0" w:color="auto"/>
            </w:tcBorders>
          </w:tcPr>
          <w:p w:rsidR="00A53465" w:rsidRPr="00A53465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53465">
              <w:rPr>
                <w:rFonts w:ascii="Times New Roman" w:hAnsi="Times New Roman" w:cs="Times New Roman"/>
                <w:sz w:val="18"/>
              </w:rPr>
              <w:t>Capacitate tdw</w:t>
            </w:r>
          </w:p>
        </w:tc>
        <w:tc>
          <w:tcPr>
            <w:tcW w:w="865" w:type="pct"/>
            <w:tcBorders>
              <w:bottom w:val="single" w:sz="18" w:space="0" w:color="auto"/>
            </w:tcBorders>
          </w:tcPr>
          <w:p w:rsidR="00A53465" w:rsidRPr="00A53465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53465">
              <w:rPr>
                <w:rFonts w:ascii="Times New Roman" w:hAnsi="Times New Roman" w:cs="Times New Roman"/>
                <w:sz w:val="18"/>
              </w:rPr>
              <w:t>Nr. fracţii</w:t>
            </w:r>
          </w:p>
        </w:tc>
      </w:tr>
      <w:tr w:rsidR="002B1C1A" w:rsidRPr="002476AB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767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612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1499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865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</w:tr>
      <w:tr w:rsidR="002B1C1A" w:rsidRPr="00F03D74" w:rsidTr="00A53465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767" w:type="pct"/>
            <w:tcBorders>
              <w:top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2" w:type="pct"/>
            <w:tcBorders>
              <w:top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99" w:type="pct"/>
            <w:tcBorders>
              <w:top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5" w:type="pct"/>
            <w:tcBorders>
              <w:top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B1C1A" w:rsidRPr="00F03D74" w:rsidTr="00A53465">
        <w:trPr>
          <w:cantSplit/>
        </w:trPr>
        <w:tc>
          <w:tcPr>
            <w:tcW w:w="256" w:type="pct"/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767" w:type="pct"/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2" w:type="pct"/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99" w:type="pct"/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5" w:type="pct"/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B1C1A" w:rsidRPr="00F03D74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767" w:type="pct"/>
            <w:tcBorders>
              <w:bottom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2" w:type="pct"/>
            <w:tcBorders>
              <w:bottom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99" w:type="pct"/>
            <w:tcBorders>
              <w:bottom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5" w:type="pct"/>
            <w:tcBorders>
              <w:bottom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"/>
        <w:gridCol w:w="3523"/>
        <w:gridCol w:w="1249"/>
        <w:gridCol w:w="1590"/>
        <w:gridCol w:w="1749"/>
        <w:gridCol w:w="1713"/>
      </w:tblGrid>
      <w:tr w:rsidR="00A53465" w:rsidRPr="002B1C1A" w:rsidTr="00A53465">
        <w:trPr>
          <w:cantSplit/>
          <w:trHeight w:val="1344"/>
        </w:trPr>
        <w:tc>
          <w:tcPr>
            <w:tcW w:w="287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690" w:type="pct"/>
            <w:tcBorders>
              <w:bottom w:val="single" w:sz="18" w:space="0" w:color="auto"/>
            </w:tcBorders>
            <w:vAlign w:val="center"/>
          </w:tcPr>
          <w:p w:rsidR="00A53465" w:rsidRPr="00A53465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53465">
              <w:rPr>
                <w:rFonts w:ascii="Times New Roman" w:hAnsi="Times New Roman" w:cs="Times New Roman"/>
                <w:b/>
                <w:sz w:val="18"/>
              </w:rPr>
              <w:t>Ceamuri, şlepuri şi barje fluviale</w:t>
            </w:r>
          </w:p>
          <w:p w:rsidR="00A53465" w:rsidRPr="00F03D74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Marca şi tipul</w:t>
            </w:r>
          </w:p>
        </w:tc>
        <w:tc>
          <w:tcPr>
            <w:tcW w:w="599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763" w:type="pct"/>
            <w:tcBorders>
              <w:bottom w:val="single" w:sz="18" w:space="0" w:color="auto"/>
            </w:tcBorders>
          </w:tcPr>
          <w:p w:rsidR="00A53465" w:rsidRPr="00B86DFA" w:rsidRDefault="00A53465" w:rsidP="00FC2D1F">
            <w:pPr>
              <w:rPr>
                <w:rFonts w:ascii="Times New Roman" w:hAnsi="Times New Roman" w:cs="Times New Roman"/>
                <w:sz w:val="18"/>
              </w:rPr>
            </w:pPr>
            <w:r w:rsidRPr="00B86DFA">
              <w:rPr>
                <w:rFonts w:ascii="Times New Roman" w:hAnsi="Times New Roman" w:cs="Times New Roman"/>
                <w:sz w:val="18"/>
              </w:rPr>
              <w:t>cu capacitatea de încărcare până la 1.500 tone inclusiv</w:t>
            </w:r>
          </w:p>
        </w:tc>
        <w:tc>
          <w:tcPr>
            <w:tcW w:w="839" w:type="pct"/>
            <w:tcBorders>
              <w:bottom w:val="single" w:sz="18" w:space="0" w:color="auto"/>
            </w:tcBorders>
          </w:tcPr>
          <w:p w:rsidR="00A53465" w:rsidRPr="00B86DFA" w:rsidRDefault="00A53465" w:rsidP="00FC2D1F">
            <w:pPr>
              <w:rPr>
                <w:rFonts w:ascii="Times New Roman" w:hAnsi="Times New Roman" w:cs="Times New Roman"/>
                <w:sz w:val="18"/>
              </w:rPr>
            </w:pPr>
            <w:r w:rsidRPr="00B86DFA">
              <w:rPr>
                <w:rFonts w:ascii="Times New Roman" w:hAnsi="Times New Roman" w:cs="Times New Roman"/>
                <w:sz w:val="18"/>
              </w:rPr>
              <w:t xml:space="preserve">cu capacitatea de încărcare de peste 1.500 tone </w:t>
            </w:r>
            <w:r w:rsidR="003C5D0E" w:rsidRPr="00E4377A">
              <w:rPr>
                <w:rFonts w:ascii="Times New Roman" w:hAnsi="Times New Roman" w:cs="Times New Roman"/>
                <w:sz w:val="18"/>
              </w:rPr>
              <w:t>și până la 3000 tone inclusiv</w:t>
            </w:r>
          </w:p>
        </w:tc>
        <w:tc>
          <w:tcPr>
            <w:tcW w:w="822" w:type="pct"/>
            <w:tcBorders>
              <w:bottom w:val="single" w:sz="18" w:space="0" w:color="auto"/>
              <w:right w:val="single" w:sz="4" w:space="0" w:color="auto"/>
            </w:tcBorders>
          </w:tcPr>
          <w:p w:rsidR="00A53465" w:rsidRPr="00B86DFA" w:rsidRDefault="00A53465" w:rsidP="003C5D0E">
            <w:pPr>
              <w:rPr>
                <w:rFonts w:ascii="Times New Roman" w:hAnsi="Times New Roman" w:cs="Times New Roman"/>
                <w:sz w:val="18"/>
              </w:rPr>
            </w:pPr>
            <w:r w:rsidRPr="00B86DFA">
              <w:rPr>
                <w:rFonts w:ascii="Times New Roman" w:hAnsi="Times New Roman" w:cs="Times New Roman"/>
                <w:sz w:val="18"/>
              </w:rPr>
              <w:t xml:space="preserve">cu capacitatea de încărcare </w:t>
            </w:r>
            <w:r w:rsidR="003C5D0E" w:rsidRPr="00E4377A">
              <w:rPr>
                <w:rFonts w:ascii="Times New Roman" w:hAnsi="Times New Roman" w:cs="Times New Roman"/>
                <w:sz w:val="18"/>
              </w:rPr>
              <w:t>peste 3000tone</w:t>
            </w:r>
          </w:p>
        </w:tc>
      </w:tr>
      <w:tr w:rsidR="00A53465" w:rsidRPr="002476AB" w:rsidTr="00A53465">
        <w:trPr>
          <w:cantSplit/>
        </w:trPr>
        <w:tc>
          <w:tcPr>
            <w:tcW w:w="287" w:type="pct"/>
            <w:tcBorders>
              <w:bottom w:val="single" w:sz="18" w:space="0" w:color="auto"/>
            </w:tcBorders>
          </w:tcPr>
          <w:p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690" w:type="pct"/>
            <w:tcBorders>
              <w:bottom w:val="single" w:sz="18" w:space="0" w:color="auto"/>
            </w:tcBorders>
          </w:tcPr>
          <w:p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99" w:type="pct"/>
            <w:tcBorders>
              <w:bottom w:val="single" w:sz="18" w:space="0" w:color="auto"/>
            </w:tcBorders>
          </w:tcPr>
          <w:p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763" w:type="pct"/>
            <w:tcBorders>
              <w:bottom w:val="single" w:sz="18" w:space="0" w:color="auto"/>
            </w:tcBorders>
          </w:tcPr>
          <w:p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839" w:type="pct"/>
            <w:tcBorders>
              <w:bottom w:val="single" w:sz="18" w:space="0" w:color="auto"/>
            </w:tcBorders>
          </w:tcPr>
          <w:p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822" w:type="pct"/>
            <w:tcBorders>
              <w:bottom w:val="single" w:sz="4" w:space="0" w:color="auto"/>
              <w:right w:val="single" w:sz="4" w:space="0" w:color="auto"/>
            </w:tcBorders>
          </w:tcPr>
          <w:p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</w:tr>
      <w:tr w:rsidR="00A53465" w:rsidRPr="00F03D74" w:rsidTr="00A53465">
        <w:trPr>
          <w:cantSplit/>
        </w:trPr>
        <w:tc>
          <w:tcPr>
            <w:tcW w:w="287" w:type="pct"/>
            <w:tcBorders>
              <w:top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690" w:type="pct"/>
            <w:tcBorders>
              <w:top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9" w:type="pct"/>
            <w:tcBorders>
              <w:top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3" w:type="pct"/>
            <w:tcBorders>
              <w:top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9" w:type="pct"/>
            <w:tcBorders>
              <w:top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" w:type="pct"/>
            <w:tcBorders>
              <w:top w:val="single" w:sz="18" w:space="0" w:color="auto"/>
              <w:right w:val="single" w:sz="4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3465" w:rsidRPr="00F03D74" w:rsidTr="00A53465">
        <w:trPr>
          <w:cantSplit/>
        </w:trPr>
        <w:tc>
          <w:tcPr>
            <w:tcW w:w="287" w:type="pct"/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690" w:type="pct"/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9" w:type="pct"/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3" w:type="pct"/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9" w:type="pct"/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" w:type="pct"/>
            <w:tcBorders>
              <w:right w:val="single" w:sz="4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3465" w:rsidRPr="00F03D74" w:rsidTr="00A53465">
        <w:trPr>
          <w:cantSplit/>
        </w:trPr>
        <w:tc>
          <w:tcPr>
            <w:tcW w:w="287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690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9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3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9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" w:type="pct"/>
            <w:tcBorders>
              <w:bottom w:val="single" w:sz="18" w:space="0" w:color="auto"/>
              <w:right w:val="single" w:sz="4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A53465" w:rsidRDefault="00A53465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de la plata impozitului pe </w:t>
      </w:r>
      <w:r w:rsidR="00B86DFA" w:rsidRPr="00070C57">
        <w:rPr>
          <w:rFonts w:ascii="Times New Roman" w:hAnsi="Times New Roman" w:cs="Times New Roman"/>
          <w:sz w:val="18"/>
        </w:rPr>
        <w:t>mijloacele de transport</w:t>
      </w:r>
      <w:r w:rsidRPr="00070C57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:rsidR="00C63116" w:rsidRPr="00C63116" w:rsidRDefault="00264ED1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  <w:lang w:eastAsia="ro-RO"/>
        </w:rPr>
        <w:pict>
          <v:rect id="Rectangle 12" o:spid="_x0000_s1027" style="position:absolute;left:0;text-align:left;margin-left:1.85pt;margin-top:1.5pt;width:7.15pt;height:7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</w:pict>
      </w:r>
      <w:r w:rsidR="00C63116"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:rsidR="00C63116" w:rsidRPr="00B86DFA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86DFA">
        <w:rPr>
          <w:rFonts w:ascii="Times New Roman" w:hAnsi="Times New Roman" w:cs="Times New Roman"/>
          <w:sz w:val="18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1…………………………………………………………..2………………………………………………………….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5…………………………………………………………..6…………………………………………………………..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B40B98" w:rsidRPr="00B40B98" w:rsidRDefault="00C63116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="00B40B98" w:rsidRPr="00B40B98">
        <w:rPr>
          <w:rFonts w:ascii="Times New Roman" w:hAnsi="Times New Roman" w:cs="Times New Roman"/>
          <w:sz w:val="18"/>
        </w:rPr>
        <w:t>Subsemnatul,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:rsidR="0018053C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:rsidR="0018053C" w:rsidRPr="00C63116" w:rsidRDefault="0018053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:rsidR="00462B6C" w:rsidRPr="00F03D74" w:rsidRDefault="00462B6C" w:rsidP="00C631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4383"/>
      </w:tblGrid>
      <w:tr w:rsidR="0018053C" w:rsidRPr="002B48F3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53C" w:rsidRPr="002B48F3" w:rsidTr="0018053C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53C" w:rsidRPr="002B48F3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53C" w:rsidRPr="002B48F3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B40B98" w:rsidRPr="00F03D74" w:rsidRDefault="00B40B98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B40B98" w:rsidRPr="00F03D74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2B6C"/>
    <w:rsid w:val="00070C57"/>
    <w:rsid w:val="000A5A7D"/>
    <w:rsid w:val="00173A73"/>
    <w:rsid w:val="0018053C"/>
    <w:rsid w:val="00197C46"/>
    <w:rsid w:val="00246A3F"/>
    <w:rsid w:val="002476AB"/>
    <w:rsid w:val="00264ED1"/>
    <w:rsid w:val="002B1C1A"/>
    <w:rsid w:val="003C5D0E"/>
    <w:rsid w:val="00431D8E"/>
    <w:rsid w:val="00462B6C"/>
    <w:rsid w:val="004910EF"/>
    <w:rsid w:val="004A3FBB"/>
    <w:rsid w:val="00624A6B"/>
    <w:rsid w:val="006D574E"/>
    <w:rsid w:val="00A032CA"/>
    <w:rsid w:val="00A53465"/>
    <w:rsid w:val="00B40B98"/>
    <w:rsid w:val="00B86DFA"/>
    <w:rsid w:val="00BC0B8F"/>
    <w:rsid w:val="00C52398"/>
    <w:rsid w:val="00C63116"/>
    <w:rsid w:val="00C95371"/>
    <w:rsid w:val="00D05CAB"/>
    <w:rsid w:val="00D116BC"/>
    <w:rsid w:val="00DA2A78"/>
    <w:rsid w:val="00E0368A"/>
    <w:rsid w:val="00E20CF7"/>
    <w:rsid w:val="00E4377A"/>
    <w:rsid w:val="00F03D74"/>
    <w:rsid w:val="00F279D2"/>
    <w:rsid w:val="00F90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16BC"/>
  </w:style>
  <w:style w:type="paragraph" w:styleId="Cmsor1">
    <w:name w:val="heading 1"/>
    <w:basedOn w:val="Norml"/>
    <w:next w:val="Norml"/>
    <w:link w:val="Cmsor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Rcsostblzat">
    <w:name w:val="Table Grid"/>
    <w:basedOn w:val="Normltblzat"/>
    <w:rsid w:val="0049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alloon Text Char"/>
    <w:basedOn w:val="Bekezdsalapbettpusa"/>
    <w:link w:val="Buborkszveg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Cmsor1Char">
    <w:name w:val="Heading 1 Char"/>
    <w:basedOn w:val="Bekezdsalapbettpusa"/>
    <w:link w:val="Cmsor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Cmsor2Char">
    <w:name w:val="Heading 2 Char"/>
    <w:basedOn w:val="Bekezdsalapbettpusa"/>
    <w:link w:val="Cmsor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Rcsostblzat">
    <w:name w:val="Table Grid"/>
    <w:basedOn w:val="Normltblzat"/>
    <w:rsid w:val="0049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514</Words>
  <Characters>3547</Characters>
  <Application>Microsoft Office Word</Application>
  <DocSecurity>0</DocSecurity>
  <Lines>29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Rozsikaneni</dc:creator>
  <cp:lastModifiedBy>BodorJanos</cp:lastModifiedBy>
  <cp:revision>4</cp:revision>
  <dcterms:created xsi:type="dcterms:W3CDTF">2018-06-22T08:32:00Z</dcterms:created>
  <dcterms:modified xsi:type="dcterms:W3CDTF">2019-04-23T16:06:00Z</dcterms:modified>
</cp:coreProperties>
</file>